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DE" w:rsidRDefault="00DE5EDE" w:rsidP="00DE5EDE">
      <w:pPr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郯城县环境保护局</w:t>
      </w:r>
      <w:r w:rsidR="005A11DA">
        <w:rPr>
          <w:rFonts w:hint="eastAsia"/>
          <w:sz w:val="36"/>
          <w:szCs w:val="36"/>
        </w:rPr>
        <w:t>现场核查重点企业</w:t>
      </w:r>
    </w:p>
    <w:p w:rsidR="005F3A14" w:rsidRDefault="005A11DA" w:rsidP="00DE5EDE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主要污染物及污染工序</w:t>
      </w:r>
    </w:p>
    <w:p w:rsidR="005F3A14" w:rsidRDefault="005A11DA" w:rsidP="0022764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为响应国务院第二次全国污染源普查有关文件的要求，我局总量办印制重点企业污染源核查</w:t>
      </w:r>
      <w:r w:rsidR="0022764C">
        <w:rPr>
          <w:rFonts w:hint="eastAsia"/>
          <w:sz w:val="28"/>
          <w:szCs w:val="28"/>
        </w:rPr>
        <w:t>表格</w:t>
      </w:r>
      <w:r>
        <w:rPr>
          <w:rFonts w:hint="eastAsia"/>
          <w:sz w:val="28"/>
          <w:szCs w:val="28"/>
        </w:rPr>
        <w:t>文件共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份，并对这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家涉及到建筑陶瓷、建筑材料、墙体材料、纸业、热电的重点</w:t>
      </w:r>
      <w:r w:rsidR="0022764C">
        <w:rPr>
          <w:rFonts w:hint="eastAsia"/>
          <w:sz w:val="28"/>
          <w:szCs w:val="28"/>
        </w:rPr>
        <w:t>工业</w:t>
      </w:r>
      <w:r>
        <w:rPr>
          <w:rFonts w:hint="eastAsia"/>
          <w:sz w:val="28"/>
          <w:szCs w:val="28"/>
        </w:rPr>
        <w:t>企业的主要污染物和污染工序进行现场核查。</w:t>
      </w:r>
    </w:p>
    <w:p w:rsidR="005F3A14" w:rsidRDefault="005A11DA" w:rsidP="0022764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为了得到</w:t>
      </w:r>
      <w:r w:rsidR="0022764C">
        <w:rPr>
          <w:rFonts w:hint="eastAsia"/>
          <w:sz w:val="28"/>
          <w:szCs w:val="28"/>
        </w:rPr>
        <w:t>更加</w:t>
      </w:r>
      <w:r>
        <w:rPr>
          <w:rFonts w:hint="eastAsia"/>
          <w:sz w:val="28"/>
          <w:szCs w:val="28"/>
        </w:rPr>
        <w:t>准确的数据，我局总量办工作人员花费两天的时间，去往我县城区、花园乡、马</w:t>
      </w:r>
      <w:bookmarkStart w:id="0" w:name="_GoBack"/>
      <w:bookmarkEnd w:id="0"/>
      <w:r>
        <w:rPr>
          <w:rFonts w:hint="eastAsia"/>
          <w:sz w:val="28"/>
          <w:szCs w:val="28"/>
        </w:rPr>
        <w:t>陵山景区、泉源乡等地与企业负责人见面，对工业企业主要产品、生产工艺、废水废气治理与排放情况、废物产生与处理情况</w:t>
      </w:r>
      <w:r w:rsidR="0022764C">
        <w:rPr>
          <w:rFonts w:hint="eastAsia"/>
          <w:sz w:val="28"/>
          <w:szCs w:val="28"/>
        </w:rPr>
        <w:t>、固体物料堆存信息、污染物产排污系数核算信息</w:t>
      </w:r>
      <w:r>
        <w:rPr>
          <w:rFonts w:hint="eastAsia"/>
          <w:sz w:val="28"/>
          <w:szCs w:val="28"/>
        </w:rPr>
        <w:t>等内容进行现场核查，并由企业负责人签字或盖章确认更改。总共完成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家重点企业的污染源普查工作。</w:t>
      </w:r>
    </w:p>
    <w:p w:rsidR="005F3A14" w:rsidRDefault="005A11DA" w:rsidP="0022764C">
      <w:pPr>
        <w:spacing w:line="360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66690" cy="3950335"/>
            <wp:effectExtent l="0" t="0" r="10160" b="12065"/>
            <wp:docPr id="1" name="图片 1" descr="213350cd5ba5e14cb39089336c96f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3350cd5ba5e14cb39089336c96f9c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A14" w:rsidRDefault="005A11DA" w:rsidP="0022764C">
      <w:pPr>
        <w:spacing w:line="360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>
            <wp:extent cx="5266690" cy="3950335"/>
            <wp:effectExtent l="0" t="0" r="10160" b="12065"/>
            <wp:docPr id="2" name="图片 2" descr="e98cdbebb3833dec08f6e7db314c4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98cdbebb3833dec08f6e7db314c48d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A14" w:rsidRDefault="005A11DA" w:rsidP="00024DA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我县</w:t>
      </w:r>
      <w:r w:rsidR="00024DAB" w:rsidRPr="00024DAB">
        <w:rPr>
          <w:rFonts w:hint="eastAsia"/>
          <w:sz w:val="28"/>
          <w:szCs w:val="28"/>
        </w:rPr>
        <w:t>重点企业主要污染物及污染工序</w:t>
      </w:r>
      <w:r w:rsidR="00024DAB">
        <w:rPr>
          <w:rFonts w:hint="eastAsia"/>
          <w:sz w:val="28"/>
          <w:szCs w:val="28"/>
        </w:rPr>
        <w:t>的现场核查，</w:t>
      </w:r>
      <w:r>
        <w:rPr>
          <w:rFonts w:hint="eastAsia"/>
          <w:sz w:val="28"/>
          <w:szCs w:val="28"/>
        </w:rPr>
        <w:t>有利于摸清我县工业企业污染源基本情况，建立健全重点污染源档案、污染源信息数据库和环境统计平台，为加强污染源监管、改善环境质量、防控环境风险等提供</w:t>
      </w:r>
      <w:r w:rsidR="000C60DC">
        <w:rPr>
          <w:rFonts w:hint="eastAsia"/>
          <w:sz w:val="28"/>
          <w:szCs w:val="28"/>
        </w:rPr>
        <w:t>了</w:t>
      </w:r>
      <w:r w:rsidR="009B6FC4">
        <w:rPr>
          <w:rFonts w:hint="eastAsia"/>
          <w:sz w:val="28"/>
          <w:szCs w:val="28"/>
        </w:rPr>
        <w:t>决策依据，做到既有金山银山，又有绿水青山。</w:t>
      </w:r>
    </w:p>
    <w:sectPr w:rsidR="005F3A14" w:rsidSect="005F3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FAD200B"/>
    <w:rsid w:val="00024DAB"/>
    <w:rsid w:val="000C60DC"/>
    <w:rsid w:val="0022764C"/>
    <w:rsid w:val="004064DB"/>
    <w:rsid w:val="005A11DA"/>
    <w:rsid w:val="005F3A14"/>
    <w:rsid w:val="009B6FC4"/>
    <w:rsid w:val="00C44D93"/>
    <w:rsid w:val="00DE5EDE"/>
    <w:rsid w:val="4FAD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A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2764C"/>
    <w:rPr>
      <w:sz w:val="18"/>
      <w:szCs w:val="18"/>
    </w:rPr>
  </w:style>
  <w:style w:type="character" w:customStyle="1" w:styleId="Char">
    <w:name w:val="批注框文本 Char"/>
    <w:basedOn w:val="a0"/>
    <w:link w:val="a3"/>
    <w:rsid w:val="002276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jpeg"/>
  <Relationship Id="rId6" Type="http://schemas.openxmlformats.org/officeDocument/2006/relationships/image" Target="media/image2.jpe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2019-08-01T00:41:00Z</dcterms:created>
  <dc:creator>lenovo</dc:creator>
  <lastModifiedBy>lenovo</lastModifiedBy>
  <dcterms:modified xsi:type="dcterms:W3CDTF">2019-08-02T01:48:00Z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